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246" w:lineRule="exact" w:before="76"/>
      </w:pPr>
      <w:r>
        <w:rPr>
          <w:spacing w:val="-2"/>
        </w:rPr>
        <w:t>Aki</w:t>
      </w:r>
      <w:r>
        <w:rPr>
          <w:spacing w:val="-11"/>
        </w:rPr>
        <w:t> </w:t>
      </w:r>
      <w:r>
        <w:rPr>
          <w:spacing w:val="-2"/>
        </w:rPr>
        <w:t>Takase</w:t>
      </w:r>
      <w:r>
        <w:rPr>
          <w:spacing w:val="-11"/>
        </w:rPr>
        <w:t> </w:t>
      </w:r>
      <w:r>
        <w:rPr>
          <w:spacing w:val="-2"/>
        </w:rPr>
        <w:t>&amp;</w:t>
      </w:r>
      <w:r>
        <w:rPr>
          <w:spacing w:val="-10"/>
        </w:rPr>
        <w:t> </w:t>
      </w:r>
      <w:r>
        <w:rPr>
          <w:spacing w:val="-2"/>
        </w:rPr>
        <w:t>Daniel</w:t>
      </w:r>
      <w:r>
        <w:rPr>
          <w:spacing w:val="-11"/>
        </w:rPr>
        <w:t> </w:t>
      </w:r>
      <w:r>
        <w:rPr>
          <w:spacing w:val="-2"/>
        </w:rPr>
        <w:t>Erdmann</w:t>
      </w:r>
    </w:p>
    <w:p>
      <w:pPr>
        <w:pStyle w:val="BodyText"/>
        <w:spacing w:line="246" w:lineRule="exact"/>
      </w:pPr>
      <w:r>
        <w:rPr>
          <w:spacing w:val="-6"/>
        </w:rPr>
        <w:t>«</w:t>
      </w:r>
      <w:r>
        <w:rPr>
          <w:spacing w:val="-2"/>
        </w:rPr>
        <w:t> </w:t>
      </w:r>
      <w:r>
        <w:rPr>
          <w:spacing w:val="-6"/>
        </w:rPr>
        <w:t>TIMELESS</w:t>
      </w:r>
      <w:r>
        <w:rPr>
          <w:spacing w:val="-1"/>
        </w:rPr>
        <w:t> </w:t>
      </w:r>
      <w:r>
        <w:rPr>
          <w:spacing w:val="-6"/>
        </w:rPr>
        <w:t>ORCHESTRA</w:t>
      </w:r>
      <w:r>
        <w:rPr>
          <w:spacing w:val="-1"/>
        </w:rPr>
        <w:t> </w:t>
      </w:r>
      <w:r>
        <w:rPr>
          <w:spacing w:val="-6"/>
        </w:rPr>
        <w:t>»</w:t>
      </w:r>
      <w:r>
        <w:rPr>
          <w:spacing w:val="-2"/>
        </w:rPr>
        <w:t> </w:t>
      </w:r>
      <w:r>
        <w:rPr>
          <w:spacing w:val="-6"/>
        </w:rPr>
        <w:t>/</w:t>
      </w:r>
      <w:r>
        <w:rPr>
          <w:spacing w:val="-1"/>
        </w:rPr>
        <w:t> </w:t>
      </w:r>
      <w:r>
        <w:rPr>
          <w:spacing w:val="-6"/>
        </w:rPr>
        <w:t>«</w:t>
      </w:r>
      <w:r>
        <w:rPr>
          <w:spacing w:val="-1"/>
        </w:rPr>
        <w:t> </w:t>
      </w:r>
      <w:r>
        <w:rPr>
          <w:spacing w:val="-6"/>
        </w:rPr>
        <w:t>TIMELESS</w:t>
      </w:r>
      <w:r>
        <w:rPr>
          <w:spacing w:val="-1"/>
        </w:rPr>
        <w:t> </w:t>
      </w:r>
      <w:r>
        <w:rPr>
          <w:spacing w:val="-6"/>
        </w:rPr>
        <w:t>ORCHESTRA</w:t>
      </w:r>
      <w:r>
        <w:rPr>
          <w:spacing w:val="-2"/>
        </w:rPr>
        <w:t> </w:t>
      </w:r>
      <w:r>
        <w:rPr>
          <w:spacing w:val="-6"/>
        </w:rPr>
        <w:t>WORKSHOP</w:t>
      </w:r>
      <w:r>
        <w:rPr>
          <w:spacing w:val="-1"/>
        </w:rPr>
        <w:t> </w:t>
      </w:r>
      <w:r>
        <w:rPr>
          <w:spacing w:val="-10"/>
        </w:rPr>
        <w:t>»</w:t>
      </w:r>
    </w:p>
    <w:p>
      <w:pPr>
        <w:pStyle w:val="BodyText"/>
        <w:spacing w:before="225"/>
        <w:ind w:left="0"/>
      </w:pPr>
    </w:p>
    <w:p>
      <w:pPr>
        <w:pStyle w:val="BodyText"/>
        <w:spacing w:line="228" w:lineRule="auto"/>
      </w:pPr>
      <w:r>
        <w:rPr/>
        <w:t>Ein</w:t>
      </w:r>
      <w:r>
        <w:rPr>
          <w:spacing w:val="-4"/>
        </w:rPr>
        <w:t> </w:t>
      </w:r>
      <w:r>
        <w:rPr/>
        <w:t>Projekt</w:t>
      </w:r>
      <w:r>
        <w:rPr>
          <w:spacing w:val="-4"/>
        </w:rPr>
        <w:t> </w:t>
      </w:r>
      <w:r>
        <w:rPr/>
        <w:t>der</w:t>
      </w:r>
      <w:r>
        <w:rPr>
          <w:spacing w:val="-4"/>
        </w:rPr>
        <w:t> </w:t>
      </w:r>
      <w:r>
        <w:rPr/>
        <w:t>Transmission:</w:t>
      </w:r>
      <w:r>
        <w:rPr>
          <w:spacing w:val="-4"/>
        </w:rPr>
        <w:t> </w:t>
      </w:r>
      <w:r>
        <w:rPr/>
        <w:t>Erfahrungen</w:t>
      </w:r>
      <w:r>
        <w:rPr>
          <w:spacing w:val="-4"/>
        </w:rPr>
        <w:t> </w:t>
      </w:r>
      <w:r>
        <w:rPr/>
        <w:t>sollen</w:t>
      </w:r>
      <w:r>
        <w:rPr>
          <w:spacing w:val="-4"/>
        </w:rPr>
        <w:t> </w:t>
      </w:r>
      <w:r>
        <w:rPr/>
        <w:t>mit</w:t>
      </w:r>
      <w:r>
        <w:rPr>
          <w:spacing w:val="-4"/>
        </w:rPr>
        <w:t> </w:t>
      </w:r>
      <w:r>
        <w:rPr/>
        <w:t>der</w:t>
      </w:r>
      <w:r>
        <w:rPr>
          <w:spacing w:val="-4"/>
        </w:rPr>
        <w:t> </w:t>
      </w:r>
      <w:r>
        <w:rPr/>
        <w:t>jungen</w:t>
      </w:r>
      <w:r>
        <w:rPr>
          <w:spacing w:val="-4"/>
        </w:rPr>
        <w:t> </w:t>
      </w:r>
      <w:r>
        <w:rPr/>
        <w:t>MusikerInnen</w:t>
      </w:r>
      <w:r>
        <w:rPr>
          <w:spacing w:val="-4"/>
        </w:rPr>
        <w:t> </w:t>
      </w:r>
      <w:r>
        <w:rPr/>
        <w:t>-</w:t>
      </w:r>
      <w:r>
        <w:rPr>
          <w:spacing w:val="-4"/>
        </w:rPr>
        <w:t> </w:t>
      </w:r>
      <w:r>
        <w:rPr/>
        <w:t>Generation</w:t>
      </w:r>
      <w:r>
        <w:rPr>
          <w:spacing w:val="-4"/>
        </w:rPr>
        <w:t> </w:t>
      </w:r>
      <w:r>
        <w:rPr/>
        <w:t>geteilt werden, und der Projektion : wo geht es mit unserer Musik hin? Was passiert Jetzt und was kann die Zukunft bringen? Die lineare Zeitachse wird aufgehoben und wir wollen Gutes aus der Vergangenheit mit Zukunftsideen im Jetzt verbinden.</w:t>
      </w:r>
    </w:p>
    <w:p>
      <w:pPr>
        <w:pStyle w:val="BodyText"/>
        <w:spacing w:before="215"/>
        <w:ind w:left="0"/>
      </w:pPr>
    </w:p>
    <w:p>
      <w:pPr>
        <w:pStyle w:val="BodyText"/>
      </w:pPr>
      <w:r>
        <w:rPr>
          <w:u w:val="single"/>
        </w:rPr>
        <w:t>Von</w:t>
      </w:r>
      <w:r>
        <w:rPr>
          <w:spacing w:val="-5"/>
          <w:u w:val="single"/>
        </w:rPr>
        <w:t> </w:t>
      </w:r>
      <w:r>
        <w:rPr>
          <w:u w:val="single"/>
        </w:rPr>
        <w:t>den</w:t>
      </w:r>
      <w:r>
        <w:rPr>
          <w:spacing w:val="-5"/>
          <w:u w:val="single"/>
        </w:rPr>
        <w:t> </w:t>
      </w:r>
      <w:r>
        <w:rPr>
          <w:u w:val="single"/>
        </w:rPr>
        <w:t>Anfängen</w:t>
      </w:r>
      <w:r>
        <w:rPr>
          <w:spacing w:val="-4"/>
          <w:u w:val="single"/>
        </w:rPr>
        <w:t> </w:t>
      </w:r>
      <w:r>
        <w:rPr>
          <w:u w:val="single"/>
        </w:rPr>
        <w:t>zur</w:t>
      </w:r>
      <w:r>
        <w:rPr>
          <w:spacing w:val="-6"/>
          <w:u w:val="single"/>
        </w:rPr>
        <w:t> </w:t>
      </w:r>
      <w:r>
        <w:rPr>
          <w:u w:val="single"/>
        </w:rPr>
        <w:t>Entwicklung</w:t>
      </w:r>
      <w:r>
        <w:rPr>
          <w:spacing w:val="-4"/>
          <w:u w:val="single"/>
        </w:rPr>
        <w:t> </w:t>
      </w:r>
      <w:r>
        <w:rPr>
          <w:u w:val="single"/>
        </w:rPr>
        <w:t>der</w:t>
      </w:r>
      <w:r>
        <w:rPr>
          <w:spacing w:val="-6"/>
          <w:u w:val="single"/>
        </w:rPr>
        <w:t> </w:t>
      </w:r>
      <w:r>
        <w:rPr>
          <w:u w:val="single"/>
        </w:rPr>
        <w:t>neuen</w:t>
      </w:r>
      <w:r>
        <w:rPr>
          <w:spacing w:val="-4"/>
          <w:u w:val="single"/>
        </w:rPr>
        <w:t> </w:t>
      </w:r>
      <w:r>
        <w:rPr>
          <w:spacing w:val="-2"/>
          <w:u w:val="single"/>
        </w:rPr>
        <w:t>Idee:</w:t>
      </w:r>
    </w:p>
    <w:p>
      <w:pPr>
        <w:pStyle w:val="BodyText"/>
        <w:spacing w:line="228" w:lineRule="auto" w:before="237"/>
        <w:ind w:right="123"/>
      </w:pPr>
      <w:r>
        <w:rPr/>
        <w:t>Aki Takase und Daniel Erdmann kennen sich seit den neunziger Jahren als sie and der Hochschule</w:t>
      </w:r>
      <w:r>
        <w:rPr>
          <w:spacing w:val="-3"/>
        </w:rPr>
        <w:t> </w:t>
      </w:r>
      <w:r>
        <w:rPr/>
        <w:t>für</w:t>
      </w:r>
      <w:r>
        <w:rPr>
          <w:spacing w:val="-3"/>
        </w:rPr>
        <w:t> </w:t>
      </w:r>
      <w:r>
        <w:rPr/>
        <w:t>Musik</w:t>
      </w:r>
      <w:r>
        <w:rPr>
          <w:spacing w:val="-3"/>
        </w:rPr>
        <w:t> </w:t>
      </w:r>
      <w:r>
        <w:rPr/>
        <w:t>«</w:t>
      </w:r>
      <w:r>
        <w:rPr>
          <w:spacing w:val="-3"/>
        </w:rPr>
        <w:t> </w:t>
      </w:r>
      <w:r>
        <w:rPr/>
        <w:t>Hanns</w:t>
      </w:r>
      <w:r>
        <w:rPr>
          <w:spacing w:val="-3"/>
        </w:rPr>
        <w:t> </w:t>
      </w:r>
      <w:r>
        <w:rPr/>
        <w:t>Eisler</w:t>
      </w:r>
      <w:r>
        <w:rPr>
          <w:spacing w:val="-3"/>
        </w:rPr>
        <w:t> </w:t>
      </w:r>
      <w:r>
        <w:rPr/>
        <w:t>»</w:t>
      </w:r>
      <w:r>
        <w:rPr>
          <w:spacing w:val="-3"/>
        </w:rPr>
        <w:t> </w:t>
      </w:r>
      <w:r>
        <w:rPr/>
        <w:t>lehrte</w:t>
      </w:r>
      <w:r>
        <w:rPr>
          <w:spacing w:val="-3"/>
        </w:rPr>
        <w:t> </w:t>
      </w:r>
      <w:r>
        <w:rPr/>
        <w:t>wo</w:t>
      </w:r>
      <w:r>
        <w:rPr>
          <w:spacing w:val="-3"/>
        </w:rPr>
        <w:t> </w:t>
      </w:r>
      <w:r>
        <w:rPr/>
        <w:t>er</w:t>
      </w:r>
      <w:r>
        <w:rPr>
          <w:spacing w:val="-3"/>
        </w:rPr>
        <w:t> </w:t>
      </w:r>
      <w:r>
        <w:rPr/>
        <w:t>studierte.</w:t>
      </w:r>
      <w:r>
        <w:rPr>
          <w:spacing w:val="-3"/>
        </w:rPr>
        <w:t> </w:t>
      </w:r>
      <w:r>
        <w:rPr/>
        <w:t>In</w:t>
      </w:r>
      <w:r>
        <w:rPr>
          <w:spacing w:val="-3"/>
        </w:rPr>
        <w:t> </w:t>
      </w:r>
      <w:r>
        <w:rPr/>
        <w:t>der</w:t>
      </w:r>
      <w:r>
        <w:rPr>
          <w:spacing w:val="-3"/>
        </w:rPr>
        <w:t> </w:t>
      </w:r>
      <w:r>
        <w:rPr/>
        <w:t>Folge</w:t>
      </w:r>
      <w:r>
        <w:rPr>
          <w:spacing w:val="-3"/>
        </w:rPr>
        <w:t> </w:t>
      </w:r>
      <w:r>
        <w:rPr/>
        <w:t>spielten</w:t>
      </w:r>
      <w:r>
        <w:rPr>
          <w:spacing w:val="-3"/>
        </w:rPr>
        <w:t> </w:t>
      </w:r>
      <w:r>
        <w:rPr/>
        <w:t>sie</w:t>
      </w:r>
      <w:r>
        <w:rPr>
          <w:spacing w:val="-3"/>
        </w:rPr>
        <w:t> </w:t>
      </w:r>
      <w:r>
        <w:rPr/>
        <w:t>zusammen in Aki Takase’s damaliger Berliner Sextett bis Daniel Erdmann im Jahr 2000 ein Stipendium für einen Aufenthalt in Paris erhielt und nach Frankreich übersiedelte. Seit einigen Jahren ist er nun wieder vermehrt in Berlin aktiv, und seit 2018 spielen die beiden wieder intensiv</w:t>
      </w:r>
      <w:r>
        <w:rPr>
          <w:spacing w:val="40"/>
        </w:rPr>
        <w:t> </w:t>
      </w:r>
      <w:r>
        <w:rPr/>
        <w:t>zusammen, als Duo und in der Gruppe « Japanic ».</w:t>
      </w:r>
    </w:p>
    <w:p>
      <w:pPr>
        <w:pStyle w:val="BodyText"/>
        <w:spacing w:line="228" w:lineRule="auto" w:before="238"/>
      </w:pPr>
      <w:r>
        <w:rPr/>
        <w:t>Im</w:t>
      </w:r>
      <w:r>
        <w:rPr>
          <w:spacing w:val="-6"/>
        </w:rPr>
        <w:t> </w:t>
      </w:r>
      <w:r>
        <w:rPr/>
        <w:t>Jahr</w:t>
      </w:r>
      <w:r>
        <w:rPr>
          <w:spacing w:val="-6"/>
        </w:rPr>
        <w:t> </w:t>
      </w:r>
      <w:r>
        <w:rPr/>
        <w:t>2019</w:t>
      </w:r>
      <w:r>
        <w:rPr>
          <w:spacing w:val="-6"/>
        </w:rPr>
        <w:t> </w:t>
      </w:r>
      <w:r>
        <w:rPr/>
        <w:t>erschien</w:t>
      </w:r>
      <w:r>
        <w:rPr>
          <w:spacing w:val="-6"/>
        </w:rPr>
        <w:t> </w:t>
      </w:r>
      <w:r>
        <w:rPr/>
        <w:t>die</w:t>
      </w:r>
      <w:r>
        <w:rPr>
          <w:spacing w:val="-6"/>
        </w:rPr>
        <w:t> </w:t>
      </w:r>
      <w:r>
        <w:rPr/>
        <w:t>erste</w:t>
      </w:r>
      <w:r>
        <w:rPr>
          <w:spacing w:val="-6"/>
        </w:rPr>
        <w:t> </w:t>
      </w:r>
      <w:r>
        <w:rPr/>
        <w:t>gemeinsame</w:t>
      </w:r>
      <w:r>
        <w:rPr>
          <w:spacing w:val="-6"/>
        </w:rPr>
        <w:t> </w:t>
      </w:r>
      <w:r>
        <w:rPr/>
        <w:t>CD</w:t>
      </w:r>
      <w:r>
        <w:rPr>
          <w:spacing w:val="-6"/>
        </w:rPr>
        <w:t> </w:t>
      </w:r>
      <w:r>
        <w:rPr/>
        <w:t>«</w:t>
      </w:r>
      <w:r>
        <w:rPr>
          <w:spacing w:val="-6"/>
        </w:rPr>
        <w:t> </w:t>
      </w:r>
      <w:r>
        <w:rPr/>
        <w:t>Thema</w:t>
      </w:r>
      <w:r>
        <w:rPr>
          <w:spacing w:val="-6"/>
        </w:rPr>
        <w:t> </w:t>
      </w:r>
      <w:r>
        <w:rPr/>
        <w:t>Prima</w:t>
      </w:r>
      <w:r>
        <w:rPr>
          <w:spacing w:val="-6"/>
        </w:rPr>
        <w:t> </w:t>
      </w:r>
      <w:r>
        <w:rPr/>
        <w:t>»,</w:t>
      </w:r>
      <w:r>
        <w:rPr>
          <w:spacing w:val="-6"/>
        </w:rPr>
        <w:t> </w:t>
      </w:r>
      <w:r>
        <w:rPr/>
        <w:t>2021</w:t>
      </w:r>
      <w:r>
        <w:rPr>
          <w:spacing w:val="-6"/>
        </w:rPr>
        <w:t> </w:t>
      </w:r>
      <w:r>
        <w:rPr/>
        <w:t>die</w:t>
      </w:r>
      <w:r>
        <w:rPr>
          <w:spacing w:val="-6"/>
        </w:rPr>
        <w:t> </w:t>
      </w:r>
      <w:r>
        <w:rPr/>
        <w:t>DUO</w:t>
      </w:r>
      <w:r>
        <w:rPr>
          <w:spacing w:val="-6"/>
        </w:rPr>
        <w:t> </w:t>
      </w:r>
      <w:r>
        <w:rPr/>
        <w:t>CD</w:t>
      </w:r>
      <w:r>
        <w:rPr>
          <w:spacing w:val="-6"/>
        </w:rPr>
        <w:t> </w:t>
      </w:r>
      <w:r>
        <w:rPr/>
        <w:t>«</w:t>
      </w:r>
      <w:r>
        <w:rPr>
          <w:spacing w:val="-6"/>
        </w:rPr>
        <w:t> </w:t>
      </w:r>
      <w:r>
        <w:rPr/>
        <w:t>Isn’t</w:t>
      </w:r>
      <w:r>
        <w:rPr>
          <w:spacing w:val="-6"/>
        </w:rPr>
        <w:t> </w:t>
      </w:r>
      <w:r>
        <w:rPr/>
        <w:t>it romantic », 2023 « Carmen Rhapsody » bei bei BMC Records. 2024 erschien nun bei ENJA Records die Duo-CD und LP « Ellington ». 2025 erschien das im Goethe Institut Tokio aufgenommene Trio Album « Tanto » mit Kazuhisa Uchihashi .</w:t>
      </w:r>
    </w:p>
    <w:p>
      <w:pPr>
        <w:pStyle w:val="BodyText"/>
        <w:spacing w:line="228" w:lineRule="auto" w:before="239"/>
      </w:pPr>
      <w:r>
        <w:rPr/>
        <w:t>Viele Konzerte in verschiedenen Ländern Europas (Deutschland, Frankreich, Norwegen, Schweiz, Ungarn,</w:t>
      </w:r>
      <w:r>
        <w:rPr>
          <w:spacing w:val="-3"/>
        </w:rPr>
        <w:t> </w:t>
      </w:r>
      <w:r>
        <w:rPr/>
        <w:t>Österreich,</w:t>
      </w:r>
      <w:r>
        <w:rPr>
          <w:spacing w:val="-3"/>
        </w:rPr>
        <w:t> </w:t>
      </w:r>
      <w:r>
        <w:rPr/>
        <w:t>Niederlande,</w:t>
      </w:r>
      <w:r>
        <w:rPr>
          <w:spacing w:val="-3"/>
        </w:rPr>
        <w:t> </w:t>
      </w:r>
      <w:r>
        <w:rPr/>
        <w:t>Finnland)</w:t>
      </w:r>
      <w:r>
        <w:rPr>
          <w:spacing w:val="-3"/>
        </w:rPr>
        <w:t> </w:t>
      </w:r>
      <w:r>
        <w:rPr/>
        <w:t>und</w:t>
      </w:r>
      <w:r>
        <w:rPr>
          <w:spacing w:val="-3"/>
        </w:rPr>
        <w:t> </w:t>
      </w:r>
      <w:r>
        <w:rPr/>
        <w:t>in</w:t>
      </w:r>
      <w:r>
        <w:rPr>
          <w:spacing w:val="-3"/>
        </w:rPr>
        <w:t> </w:t>
      </w:r>
      <w:r>
        <w:rPr/>
        <w:t>Japan</w:t>
      </w:r>
      <w:r>
        <w:rPr>
          <w:spacing w:val="-3"/>
        </w:rPr>
        <w:t> </w:t>
      </w:r>
      <w:r>
        <w:rPr/>
        <w:t>wurden</w:t>
      </w:r>
      <w:r>
        <w:rPr>
          <w:spacing w:val="-3"/>
        </w:rPr>
        <w:t> </w:t>
      </w:r>
      <w:r>
        <w:rPr/>
        <w:t>in</w:t>
      </w:r>
      <w:r>
        <w:rPr>
          <w:spacing w:val="-3"/>
        </w:rPr>
        <w:t> </w:t>
      </w:r>
      <w:r>
        <w:rPr/>
        <w:t>den</w:t>
      </w:r>
      <w:r>
        <w:rPr>
          <w:spacing w:val="-3"/>
        </w:rPr>
        <w:t> </w:t>
      </w:r>
      <w:r>
        <w:rPr/>
        <w:t>letzten</w:t>
      </w:r>
      <w:r>
        <w:rPr>
          <w:spacing w:val="-3"/>
        </w:rPr>
        <w:t> </w:t>
      </w:r>
      <w:r>
        <w:rPr/>
        <w:t>Jahren</w:t>
      </w:r>
      <w:r>
        <w:rPr>
          <w:spacing w:val="-3"/>
        </w:rPr>
        <w:t> </w:t>
      </w:r>
      <w:r>
        <w:rPr/>
        <w:t>gemeinsam gespielt</w:t>
      </w:r>
      <w:r>
        <w:rPr>
          <w:spacing w:val="2"/>
        </w:rPr>
        <w:t> </w:t>
      </w:r>
      <w:r>
        <w:rPr/>
        <w:t>und</w:t>
      </w:r>
      <w:r>
        <w:rPr>
          <w:spacing w:val="2"/>
        </w:rPr>
        <w:t> </w:t>
      </w:r>
      <w:r>
        <w:rPr/>
        <w:t>vom</w:t>
      </w:r>
      <w:r>
        <w:rPr>
          <w:spacing w:val="2"/>
        </w:rPr>
        <w:t> </w:t>
      </w:r>
      <w:r>
        <w:rPr/>
        <w:t>Publikum</w:t>
      </w:r>
      <w:r>
        <w:rPr>
          <w:spacing w:val="3"/>
        </w:rPr>
        <w:t> </w:t>
      </w:r>
      <w:r>
        <w:rPr/>
        <w:t>begeistert</w:t>
      </w:r>
      <w:r>
        <w:rPr>
          <w:spacing w:val="2"/>
        </w:rPr>
        <w:t> </w:t>
      </w:r>
      <w:r>
        <w:rPr/>
        <w:t>aufgenommen.</w:t>
      </w:r>
      <w:r>
        <w:rPr>
          <w:spacing w:val="2"/>
        </w:rPr>
        <w:t> </w:t>
      </w:r>
      <w:r>
        <w:rPr/>
        <w:t>2024</w:t>
      </w:r>
      <w:r>
        <w:rPr>
          <w:spacing w:val="3"/>
        </w:rPr>
        <w:t> </w:t>
      </w:r>
      <w:r>
        <w:rPr/>
        <w:t>waren</w:t>
      </w:r>
      <w:r>
        <w:rPr>
          <w:spacing w:val="2"/>
        </w:rPr>
        <w:t> </w:t>
      </w:r>
      <w:r>
        <w:rPr/>
        <w:t>sie</w:t>
      </w:r>
      <w:r>
        <w:rPr>
          <w:spacing w:val="2"/>
        </w:rPr>
        <w:t> </w:t>
      </w:r>
      <w:r>
        <w:rPr/>
        <w:t>gemeinsam</w:t>
      </w:r>
      <w:r>
        <w:rPr>
          <w:spacing w:val="2"/>
        </w:rPr>
        <w:t> </w:t>
      </w:r>
      <w:r>
        <w:rPr/>
        <w:t>in</w:t>
      </w:r>
      <w:r>
        <w:rPr>
          <w:spacing w:val="3"/>
        </w:rPr>
        <w:t> </w:t>
      </w:r>
      <w:r>
        <w:rPr/>
        <w:t>der</w:t>
      </w:r>
      <w:r>
        <w:rPr>
          <w:spacing w:val="2"/>
        </w:rPr>
        <w:t> </w:t>
      </w:r>
      <w:r>
        <w:rPr>
          <w:spacing w:val="-2"/>
        </w:rPr>
        <w:t>Kategorie</w:t>
      </w:r>
    </w:p>
    <w:p>
      <w:pPr>
        <w:pStyle w:val="BodyText"/>
        <w:spacing w:line="242" w:lineRule="exact"/>
      </w:pPr>
      <w:r>
        <w:rPr/>
        <w:t>«</w:t>
      </w:r>
      <w:r>
        <w:rPr>
          <w:spacing w:val="-6"/>
        </w:rPr>
        <w:t> </w:t>
      </w:r>
      <w:r>
        <w:rPr/>
        <w:t>live</w:t>
      </w:r>
      <w:r>
        <w:rPr>
          <w:spacing w:val="-6"/>
        </w:rPr>
        <w:t> </w:t>
      </w:r>
      <w:r>
        <w:rPr/>
        <w:t>Act</w:t>
      </w:r>
      <w:r>
        <w:rPr>
          <w:spacing w:val="-6"/>
        </w:rPr>
        <w:t> </w:t>
      </w:r>
      <w:r>
        <w:rPr/>
        <w:t>des</w:t>
      </w:r>
      <w:r>
        <w:rPr>
          <w:spacing w:val="-6"/>
        </w:rPr>
        <w:t> </w:t>
      </w:r>
      <w:r>
        <w:rPr/>
        <w:t>Jahres</w:t>
      </w:r>
      <w:r>
        <w:rPr>
          <w:spacing w:val="-5"/>
        </w:rPr>
        <w:t> </w:t>
      </w:r>
      <w:r>
        <w:rPr/>
        <w:t>»</w:t>
      </w:r>
      <w:r>
        <w:rPr>
          <w:spacing w:val="-6"/>
        </w:rPr>
        <w:t> </w:t>
      </w:r>
      <w:r>
        <w:rPr/>
        <w:t>für</w:t>
      </w:r>
      <w:r>
        <w:rPr>
          <w:spacing w:val="-6"/>
        </w:rPr>
        <w:t> </w:t>
      </w:r>
      <w:r>
        <w:rPr/>
        <w:t>den</w:t>
      </w:r>
      <w:r>
        <w:rPr>
          <w:spacing w:val="-6"/>
        </w:rPr>
        <w:t> </w:t>
      </w:r>
      <w:r>
        <w:rPr/>
        <w:t>Deutschen</w:t>
      </w:r>
      <w:r>
        <w:rPr>
          <w:spacing w:val="-6"/>
        </w:rPr>
        <w:t> </w:t>
      </w:r>
      <w:r>
        <w:rPr/>
        <w:t>Jazzpreis</w:t>
      </w:r>
      <w:r>
        <w:rPr>
          <w:spacing w:val="-5"/>
        </w:rPr>
        <w:t> </w:t>
      </w:r>
      <w:r>
        <w:rPr>
          <w:spacing w:val="-2"/>
        </w:rPr>
        <w:t>nominiert.</w:t>
      </w:r>
    </w:p>
    <w:p>
      <w:pPr>
        <w:pStyle w:val="BodyText"/>
        <w:spacing w:line="228" w:lineRule="auto" w:before="238"/>
      </w:pPr>
      <w:r>
        <w:rPr/>
        <w:t>Die Idee zu dem neuen Projekt « Timeless Orchestra » hat sich über die Jahre der Zusammenarbeit erst aus dem Wunsch entwickelt, mit einer grösseren Besetzung zu arbeiten </w:t>
      </w:r>
      <w:r>
        <w:rPr/>
        <w:t>und experimentieren zu können um die musikalischen Möglichkeiten noch mehr auzuschöpfen.</w:t>
      </w:r>
    </w:p>
    <w:p>
      <w:pPr>
        <w:pStyle w:val="BodyText"/>
        <w:spacing w:line="228" w:lineRule="auto" w:before="239"/>
        <w:ind w:right="123"/>
      </w:pPr>
      <w:r>
        <w:rPr/>
        <w:t>Gleichzeitig haben Aki Takase und Daniel Erdmann beide den Wunsch mit MusikerInnen der jüngeren</w:t>
      </w:r>
      <w:r>
        <w:rPr>
          <w:spacing w:val="-3"/>
        </w:rPr>
        <w:t> </w:t>
      </w:r>
      <w:r>
        <w:rPr/>
        <w:t>Generation</w:t>
      </w:r>
      <w:r>
        <w:rPr>
          <w:spacing w:val="-3"/>
        </w:rPr>
        <w:t> </w:t>
      </w:r>
      <w:r>
        <w:rPr/>
        <w:t>zu</w:t>
      </w:r>
      <w:r>
        <w:rPr>
          <w:spacing w:val="-3"/>
        </w:rPr>
        <w:t> </w:t>
      </w:r>
      <w:r>
        <w:rPr/>
        <w:t>arbeiten</w:t>
      </w:r>
      <w:r>
        <w:rPr>
          <w:spacing w:val="-3"/>
        </w:rPr>
        <w:t> </w:t>
      </w:r>
      <w:r>
        <w:rPr/>
        <w:t>um</w:t>
      </w:r>
      <w:r>
        <w:rPr>
          <w:spacing w:val="-3"/>
        </w:rPr>
        <w:t> </w:t>
      </w:r>
      <w:r>
        <w:rPr/>
        <w:t>etwas</w:t>
      </w:r>
      <w:r>
        <w:rPr>
          <w:spacing w:val="-3"/>
        </w:rPr>
        <w:t> </w:t>
      </w:r>
      <w:r>
        <w:rPr/>
        <w:t>weitergeben</w:t>
      </w:r>
      <w:r>
        <w:rPr>
          <w:spacing w:val="-3"/>
        </w:rPr>
        <w:t> </w:t>
      </w:r>
      <w:r>
        <w:rPr/>
        <w:t>zu</w:t>
      </w:r>
      <w:r>
        <w:rPr>
          <w:spacing w:val="-3"/>
        </w:rPr>
        <w:t> </w:t>
      </w:r>
      <w:r>
        <w:rPr/>
        <w:t>können</w:t>
      </w:r>
      <w:r>
        <w:rPr>
          <w:spacing w:val="-3"/>
        </w:rPr>
        <w:t> </w:t>
      </w:r>
      <w:r>
        <w:rPr/>
        <w:t>und</w:t>
      </w:r>
      <w:r>
        <w:rPr>
          <w:spacing w:val="-3"/>
        </w:rPr>
        <w:t> </w:t>
      </w:r>
      <w:r>
        <w:rPr/>
        <w:t>gleichzeitig</w:t>
      </w:r>
      <w:r>
        <w:rPr>
          <w:spacing w:val="-3"/>
        </w:rPr>
        <w:t> </w:t>
      </w:r>
      <w:r>
        <w:rPr/>
        <w:t>zu</w:t>
      </w:r>
      <w:r>
        <w:rPr>
          <w:spacing w:val="-3"/>
        </w:rPr>
        <w:t> </w:t>
      </w:r>
      <w:r>
        <w:rPr/>
        <w:t>erfahren wie diese neue Generation Musik erlebt und welche Ideen sie entwickelt. Ein Austausch der Generationen von dem alle profitieren sollen.</w:t>
      </w:r>
    </w:p>
    <w:p>
      <w:pPr>
        <w:pStyle w:val="BodyText"/>
        <w:spacing w:before="215"/>
        <w:ind w:left="0"/>
      </w:pPr>
    </w:p>
    <w:p>
      <w:pPr>
        <w:pStyle w:val="BodyText"/>
      </w:pPr>
      <w:r>
        <w:rPr>
          <w:u w:val="single"/>
        </w:rPr>
        <w:t>Künstlerische</w:t>
      </w:r>
      <w:r>
        <w:rPr>
          <w:spacing w:val="-5"/>
          <w:u w:val="single"/>
        </w:rPr>
        <w:t> </w:t>
      </w:r>
      <w:r>
        <w:rPr>
          <w:spacing w:val="-2"/>
          <w:u w:val="single"/>
        </w:rPr>
        <w:t>Ideen:</w:t>
      </w:r>
    </w:p>
    <w:p>
      <w:pPr>
        <w:pStyle w:val="BodyText"/>
        <w:spacing w:before="224"/>
        <w:ind w:left="0"/>
      </w:pPr>
    </w:p>
    <w:p>
      <w:pPr>
        <w:pStyle w:val="BodyText"/>
        <w:spacing w:line="228" w:lineRule="auto"/>
        <w:ind w:right="123"/>
      </w:pPr>
      <w:r>
        <w:rPr/>
        <w:t>Aki Takase und Daniel Erdmann wollen ihre unterschiedlichen und gemeinsamen Inspirationsquellen in die Kompositionen einfliessen lassen: Neben Jazz und Einflüssen improvisierter Musik ist die zeitgenössische « klassische » Musik zu nennen mit welcher </w:t>
      </w:r>
      <w:r>
        <w:rPr/>
        <w:t>sich beide gerne auseinandersetzen , auch bei gemeinsamen Konzertbesuchen.</w:t>
      </w:r>
    </w:p>
    <w:p>
      <w:pPr>
        <w:pStyle w:val="BodyText"/>
        <w:spacing w:line="228" w:lineRule="auto" w:before="239"/>
        <w:ind w:right="123"/>
      </w:pPr>
      <w:r>
        <w:rPr/>
        <w:t>Es gibt viele Möglichkeiten Kompositionen mit improvisierten Elementen zu verbinden, mit mehr oder weniger grosser Freiheit für die Ausübenden. Es kann tonale und rythmische Vorgaben geben, auf Zeichen dirigiert werden, einzelne MusikerInnen können mit totaler Freiheit auf komponierte</w:t>
      </w:r>
      <w:r>
        <w:rPr>
          <w:spacing w:val="-7"/>
        </w:rPr>
        <w:t> </w:t>
      </w:r>
      <w:r>
        <w:rPr/>
        <w:t>Teile</w:t>
      </w:r>
      <w:r>
        <w:rPr>
          <w:spacing w:val="-7"/>
        </w:rPr>
        <w:t> </w:t>
      </w:r>
      <w:r>
        <w:rPr/>
        <w:t>reagieren.</w:t>
      </w:r>
      <w:r>
        <w:rPr>
          <w:spacing w:val="-7"/>
        </w:rPr>
        <w:t> </w:t>
      </w:r>
      <w:r>
        <w:rPr/>
        <w:t>Das</w:t>
      </w:r>
      <w:r>
        <w:rPr>
          <w:spacing w:val="-7"/>
        </w:rPr>
        <w:t> </w:t>
      </w:r>
      <w:r>
        <w:rPr/>
        <w:t>wichtige</w:t>
      </w:r>
      <w:r>
        <w:rPr>
          <w:spacing w:val="-7"/>
        </w:rPr>
        <w:t> </w:t>
      </w:r>
      <w:r>
        <w:rPr/>
        <w:t>dabei</w:t>
      </w:r>
      <w:r>
        <w:rPr>
          <w:spacing w:val="-7"/>
        </w:rPr>
        <w:t> </w:t>
      </w:r>
      <w:r>
        <w:rPr/>
        <w:t>ist</w:t>
      </w:r>
      <w:r>
        <w:rPr>
          <w:spacing w:val="-7"/>
        </w:rPr>
        <w:t> </w:t>
      </w:r>
      <w:r>
        <w:rPr/>
        <w:t>für</w:t>
      </w:r>
      <w:r>
        <w:rPr>
          <w:spacing w:val="-7"/>
        </w:rPr>
        <w:t> </w:t>
      </w:r>
      <w:r>
        <w:rPr/>
        <w:t>Aki</w:t>
      </w:r>
      <w:r>
        <w:rPr>
          <w:spacing w:val="-7"/>
        </w:rPr>
        <w:t> </w:t>
      </w:r>
      <w:r>
        <w:rPr/>
        <w:t>Takase</w:t>
      </w:r>
      <w:r>
        <w:rPr>
          <w:spacing w:val="-7"/>
        </w:rPr>
        <w:t> </w:t>
      </w:r>
      <w:r>
        <w:rPr/>
        <w:t>und</w:t>
      </w:r>
      <w:r>
        <w:rPr>
          <w:spacing w:val="-7"/>
        </w:rPr>
        <w:t> </w:t>
      </w:r>
      <w:r>
        <w:rPr/>
        <w:t>Daniel</w:t>
      </w:r>
      <w:r>
        <w:rPr>
          <w:spacing w:val="-7"/>
        </w:rPr>
        <w:t> </w:t>
      </w:r>
      <w:r>
        <w:rPr/>
        <w:t>Erdmann</w:t>
      </w:r>
      <w:r>
        <w:rPr>
          <w:spacing w:val="-7"/>
        </w:rPr>
        <w:t> </w:t>
      </w:r>
      <w:r>
        <w:rPr/>
        <w:t>der</w:t>
      </w:r>
      <w:r>
        <w:rPr>
          <w:spacing w:val="-7"/>
        </w:rPr>
        <w:t> </w:t>
      </w:r>
      <w:r>
        <w:rPr/>
        <w:t>Klang welcher entwickelt wird, und die Energie welche die MusikerInnen gemeinsam erzeugen.</w:t>
      </w:r>
    </w:p>
    <w:p>
      <w:pPr>
        <w:pStyle w:val="BodyText"/>
        <w:spacing w:after="0" w:line="228" w:lineRule="auto"/>
        <w:sectPr>
          <w:type w:val="continuous"/>
          <w:pgSz w:w="11910" w:h="16840"/>
          <w:pgMar w:top="1020" w:bottom="280" w:left="992" w:right="1133"/>
        </w:sectPr>
      </w:pPr>
    </w:p>
    <w:p>
      <w:pPr>
        <w:pStyle w:val="BodyText"/>
        <w:spacing w:before="76"/>
        <w:jc w:val="both"/>
      </w:pPr>
      <w:r>
        <w:rPr>
          <w:u w:val="single"/>
        </w:rPr>
        <w:t>Timeless</w:t>
      </w:r>
      <w:r>
        <w:rPr>
          <w:spacing w:val="-9"/>
          <w:u w:val="single"/>
        </w:rPr>
        <w:t> </w:t>
      </w:r>
      <w:r>
        <w:rPr>
          <w:u w:val="single"/>
        </w:rPr>
        <w:t>Orchestra</w:t>
      </w:r>
      <w:r>
        <w:rPr>
          <w:spacing w:val="-9"/>
          <w:u w:val="single"/>
        </w:rPr>
        <w:t> </w:t>
      </w:r>
      <w:r>
        <w:rPr>
          <w:spacing w:val="-2"/>
          <w:u w:val="single"/>
        </w:rPr>
        <w:t>Workshop</w:t>
      </w:r>
    </w:p>
    <w:p>
      <w:pPr>
        <w:pStyle w:val="BodyText"/>
        <w:spacing w:line="228" w:lineRule="auto" w:before="238"/>
        <w:ind w:right="101"/>
        <w:jc w:val="both"/>
      </w:pPr>
      <w:r>
        <w:rPr/>
        <w:t>Für</w:t>
      </w:r>
      <w:r>
        <w:rPr>
          <w:spacing w:val="-11"/>
        </w:rPr>
        <w:t> </w:t>
      </w:r>
      <w:r>
        <w:rPr/>
        <w:t>die</w:t>
      </w:r>
      <w:r>
        <w:rPr>
          <w:spacing w:val="-11"/>
        </w:rPr>
        <w:t> </w:t>
      </w:r>
      <w:r>
        <w:rPr/>
        <w:t>«</w:t>
      </w:r>
      <w:r>
        <w:rPr>
          <w:spacing w:val="-11"/>
        </w:rPr>
        <w:t> </w:t>
      </w:r>
      <w:r>
        <w:rPr/>
        <w:t>Timeless</w:t>
      </w:r>
      <w:r>
        <w:rPr>
          <w:spacing w:val="-11"/>
        </w:rPr>
        <w:t> </w:t>
      </w:r>
      <w:r>
        <w:rPr/>
        <w:t>Workshops</w:t>
      </w:r>
      <w:r>
        <w:rPr>
          <w:spacing w:val="-11"/>
        </w:rPr>
        <w:t> </w:t>
      </w:r>
      <w:r>
        <w:rPr/>
        <w:t>»</w:t>
      </w:r>
      <w:r>
        <w:rPr>
          <w:spacing w:val="-11"/>
        </w:rPr>
        <w:t> </w:t>
      </w:r>
      <w:r>
        <w:rPr/>
        <w:t>wollen</w:t>
      </w:r>
      <w:r>
        <w:rPr>
          <w:spacing w:val="-11"/>
        </w:rPr>
        <w:t> </w:t>
      </w:r>
      <w:r>
        <w:rPr/>
        <w:t>Aki</w:t>
      </w:r>
      <w:r>
        <w:rPr>
          <w:spacing w:val="-11"/>
        </w:rPr>
        <w:t> </w:t>
      </w:r>
      <w:r>
        <w:rPr/>
        <w:t>Takase</w:t>
      </w:r>
      <w:r>
        <w:rPr>
          <w:spacing w:val="-11"/>
        </w:rPr>
        <w:t> </w:t>
      </w:r>
      <w:r>
        <w:rPr/>
        <w:t>und</w:t>
      </w:r>
      <w:r>
        <w:rPr>
          <w:spacing w:val="-11"/>
        </w:rPr>
        <w:t> </w:t>
      </w:r>
      <w:r>
        <w:rPr/>
        <w:t>Daniel</w:t>
      </w:r>
      <w:r>
        <w:rPr>
          <w:spacing w:val="-11"/>
        </w:rPr>
        <w:t> </w:t>
      </w:r>
      <w:r>
        <w:rPr/>
        <w:t>Erdmann</w:t>
      </w:r>
      <w:r>
        <w:rPr>
          <w:spacing w:val="-11"/>
        </w:rPr>
        <w:t> </w:t>
      </w:r>
      <w:r>
        <w:rPr/>
        <w:t>ihre</w:t>
      </w:r>
      <w:r>
        <w:rPr>
          <w:spacing w:val="-11"/>
        </w:rPr>
        <w:t> </w:t>
      </w:r>
      <w:r>
        <w:rPr/>
        <w:t>Erfahrungen</w:t>
      </w:r>
      <w:r>
        <w:rPr>
          <w:spacing w:val="-11"/>
        </w:rPr>
        <w:t> </w:t>
      </w:r>
      <w:r>
        <w:rPr/>
        <w:t>an</w:t>
      </w:r>
      <w:r>
        <w:rPr>
          <w:spacing w:val="-11"/>
        </w:rPr>
        <w:t> </w:t>
      </w:r>
      <w:r>
        <w:rPr/>
        <w:t>junge MusikerInnen weitergeben.</w:t>
      </w:r>
    </w:p>
    <w:p>
      <w:pPr>
        <w:pStyle w:val="BodyText"/>
        <w:spacing w:line="228" w:lineRule="auto"/>
        <w:ind w:right="90"/>
        <w:jc w:val="both"/>
      </w:pPr>
      <w:r>
        <w:rPr/>
        <w:t>Es sollen einige extra für die Workshops konzipierte/arrangierte Kompositionen erarbeitet werden anhand</w:t>
      </w:r>
      <w:r>
        <w:rPr>
          <w:spacing w:val="-4"/>
        </w:rPr>
        <w:t> </w:t>
      </w:r>
      <w:r>
        <w:rPr/>
        <w:t>derer</w:t>
      </w:r>
      <w:r>
        <w:rPr>
          <w:spacing w:val="-4"/>
        </w:rPr>
        <w:t> </w:t>
      </w:r>
      <w:r>
        <w:rPr/>
        <w:t>die</w:t>
      </w:r>
      <w:r>
        <w:rPr>
          <w:spacing w:val="-4"/>
        </w:rPr>
        <w:t> </w:t>
      </w:r>
      <w:r>
        <w:rPr/>
        <w:t>verschiedene</w:t>
      </w:r>
      <w:r>
        <w:rPr>
          <w:spacing w:val="-4"/>
        </w:rPr>
        <w:t> </w:t>
      </w:r>
      <w:r>
        <w:rPr/>
        <w:t>Aspekte</w:t>
      </w:r>
      <w:r>
        <w:rPr>
          <w:spacing w:val="-4"/>
        </w:rPr>
        <w:t> </w:t>
      </w:r>
      <w:r>
        <w:rPr/>
        <w:t>des</w:t>
      </w:r>
      <w:r>
        <w:rPr>
          <w:spacing w:val="-4"/>
        </w:rPr>
        <w:t> </w:t>
      </w:r>
      <w:r>
        <w:rPr/>
        <w:t>zeitgenössichen</w:t>
      </w:r>
      <w:r>
        <w:rPr>
          <w:spacing w:val="-4"/>
        </w:rPr>
        <w:t> </w:t>
      </w:r>
      <w:r>
        <w:rPr/>
        <w:t>Jazz</w:t>
      </w:r>
      <w:r>
        <w:rPr>
          <w:spacing w:val="-4"/>
        </w:rPr>
        <w:t> </w:t>
      </w:r>
      <w:r>
        <w:rPr/>
        <w:t>beispielhaft</w:t>
      </w:r>
      <w:r>
        <w:rPr>
          <w:spacing w:val="-4"/>
        </w:rPr>
        <w:t> </w:t>
      </w:r>
      <w:r>
        <w:rPr/>
        <w:t>«</w:t>
      </w:r>
      <w:r>
        <w:rPr>
          <w:spacing w:val="-4"/>
        </w:rPr>
        <w:t> </w:t>
      </w:r>
      <w:r>
        <w:rPr/>
        <w:t>erspielt</w:t>
      </w:r>
      <w:r>
        <w:rPr>
          <w:spacing w:val="-4"/>
        </w:rPr>
        <w:t> </w:t>
      </w:r>
      <w:r>
        <w:rPr/>
        <w:t>»</w:t>
      </w:r>
      <w:r>
        <w:rPr>
          <w:spacing w:val="-4"/>
        </w:rPr>
        <w:t> </w:t>
      </w:r>
      <w:r>
        <w:rPr/>
        <w:t>werden </w:t>
      </w:r>
      <w:r>
        <w:rPr>
          <w:spacing w:val="-2"/>
        </w:rPr>
        <w:t>können.</w:t>
      </w:r>
    </w:p>
    <w:p>
      <w:pPr>
        <w:pStyle w:val="BodyText"/>
        <w:spacing w:line="228" w:lineRule="auto" w:before="238"/>
      </w:pPr>
      <w:r>
        <w:rPr/>
        <w:t>In</w:t>
      </w:r>
      <w:r>
        <w:rPr>
          <w:spacing w:val="-2"/>
        </w:rPr>
        <w:t> </w:t>
      </w:r>
      <w:r>
        <w:rPr/>
        <w:t>den</w:t>
      </w:r>
      <w:r>
        <w:rPr>
          <w:spacing w:val="-2"/>
        </w:rPr>
        <w:t> </w:t>
      </w:r>
      <w:r>
        <w:rPr/>
        <w:t>Kompositionen</w:t>
      </w:r>
      <w:r>
        <w:rPr>
          <w:spacing w:val="-2"/>
        </w:rPr>
        <w:t> </w:t>
      </w:r>
      <w:r>
        <w:rPr/>
        <w:t>von</w:t>
      </w:r>
      <w:r>
        <w:rPr>
          <w:spacing w:val="-2"/>
        </w:rPr>
        <w:t> </w:t>
      </w:r>
      <w:r>
        <w:rPr/>
        <w:t>Aki</w:t>
      </w:r>
      <w:r>
        <w:rPr>
          <w:spacing w:val="-2"/>
        </w:rPr>
        <w:t> </w:t>
      </w:r>
      <w:r>
        <w:rPr/>
        <w:t>Takase</w:t>
      </w:r>
      <w:r>
        <w:rPr>
          <w:spacing w:val="-2"/>
        </w:rPr>
        <w:t> </w:t>
      </w:r>
      <w:r>
        <w:rPr/>
        <w:t>und</w:t>
      </w:r>
      <w:r>
        <w:rPr>
          <w:spacing w:val="-2"/>
        </w:rPr>
        <w:t> </w:t>
      </w:r>
      <w:r>
        <w:rPr/>
        <w:t>Daniel</w:t>
      </w:r>
      <w:r>
        <w:rPr>
          <w:spacing w:val="-2"/>
        </w:rPr>
        <w:t> </w:t>
      </w:r>
      <w:r>
        <w:rPr/>
        <w:t>Erdmann</w:t>
      </w:r>
      <w:r>
        <w:rPr>
          <w:spacing w:val="-2"/>
        </w:rPr>
        <w:t> </w:t>
      </w:r>
      <w:r>
        <w:rPr/>
        <w:t>wird</w:t>
      </w:r>
      <w:r>
        <w:rPr>
          <w:spacing w:val="-2"/>
        </w:rPr>
        <w:t> </w:t>
      </w:r>
      <w:r>
        <w:rPr/>
        <w:t>das</w:t>
      </w:r>
      <w:r>
        <w:rPr>
          <w:spacing w:val="-2"/>
        </w:rPr>
        <w:t> </w:t>
      </w:r>
      <w:r>
        <w:rPr/>
        <w:t>Notenmaterial</w:t>
      </w:r>
      <w:r>
        <w:rPr>
          <w:spacing w:val="-2"/>
        </w:rPr>
        <w:t> </w:t>
      </w:r>
      <w:r>
        <w:rPr/>
        <w:t>oft</w:t>
      </w:r>
      <w:r>
        <w:rPr>
          <w:spacing w:val="-2"/>
        </w:rPr>
        <w:t> </w:t>
      </w:r>
      <w:r>
        <w:rPr/>
        <w:t>als Ausgangspunkt für Improvisationen genutzt , es werden dadurch Farben und Spielideen </w:t>
      </w:r>
      <w:r>
        <w:rPr>
          <w:spacing w:val="-2"/>
        </w:rPr>
        <w:t>vorgegeben.</w:t>
      </w:r>
    </w:p>
    <w:p>
      <w:pPr>
        <w:pStyle w:val="BodyText"/>
        <w:spacing w:line="228" w:lineRule="auto" w:before="239"/>
      </w:pPr>
      <w:r>
        <w:rPr/>
        <w:t>Neben</w:t>
      </w:r>
      <w:r>
        <w:rPr>
          <w:spacing w:val="-2"/>
        </w:rPr>
        <w:t> </w:t>
      </w:r>
      <w:r>
        <w:rPr/>
        <w:t>dem</w:t>
      </w:r>
      <w:r>
        <w:rPr>
          <w:spacing w:val="-2"/>
        </w:rPr>
        <w:t> </w:t>
      </w:r>
      <w:r>
        <w:rPr/>
        <w:t>geschriebenem</w:t>
      </w:r>
      <w:r>
        <w:rPr>
          <w:spacing w:val="-2"/>
        </w:rPr>
        <w:t> </w:t>
      </w:r>
      <w:r>
        <w:rPr/>
        <w:t>Material</w:t>
      </w:r>
      <w:r>
        <w:rPr>
          <w:spacing w:val="-2"/>
        </w:rPr>
        <w:t> </w:t>
      </w:r>
      <w:r>
        <w:rPr/>
        <w:t>könne</w:t>
      </w:r>
      <w:r>
        <w:rPr>
          <w:spacing w:val="-2"/>
        </w:rPr>
        <w:t> </w:t>
      </w:r>
      <w:r>
        <w:rPr/>
        <w:t>diverse</w:t>
      </w:r>
      <w:r>
        <w:rPr>
          <w:spacing w:val="-2"/>
        </w:rPr>
        <w:t> </w:t>
      </w:r>
      <w:r>
        <w:rPr/>
        <w:t>Modelle</w:t>
      </w:r>
      <w:r>
        <w:rPr>
          <w:spacing w:val="-2"/>
        </w:rPr>
        <w:t> </w:t>
      </w:r>
      <w:r>
        <w:rPr/>
        <w:t>von</w:t>
      </w:r>
      <w:r>
        <w:rPr>
          <w:spacing w:val="-2"/>
        </w:rPr>
        <w:t> </w:t>
      </w:r>
      <w:r>
        <w:rPr/>
        <w:t>«</w:t>
      </w:r>
      <w:r>
        <w:rPr>
          <w:spacing w:val="-2"/>
        </w:rPr>
        <w:t> </w:t>
      </w:r>
      <w:r>
        <w:rPr/>
        <w:t>geleiteter</w:t>
      </w:r>
      <w:r>
        <w:rPr>
          <w:spacing w:val="-2"/>
        </w:rPr>
        <w:t> </w:t>
      </w:r>
      <w:r>
        <w:rPr/>
        <w:t>»</w:t>
      </w:r>
      <w:r>
        <w:rPr>
          <w:spacing w:val="-2"/>
        </w:rPr>
        <w:t> </w:t>
      </w:r>
      <w:r>
        <w:rPr/>
        <w:t>Improvationen genutzt werden , unter anderem mit graphischer Notation.</w:t>
      </w:r>
    </w:p>
    <w:p>
      <w:pPr>
        <w:pStyle w:val="BodyText"/>
        <w:spacing w:line="228" w:lineRule="auto" w:before="239"/>
      </w:pPr>
      <w:r>
        <w:rPr/>
        <w:t>Diese</w:t>
      </w:r>
      <w:r>
        <w:rPr>
          <w:spacing w:val="-1"/>
        </w:rPr>
        <w:t> </w:t>
      </w:r>
      <w:r>
        <w:rPr/>
        <w:t>Kompositionen</w:t>
      </w:r>
      <w:r>
        <w:rPr>
          <w:spacing w:val="-1"/>
        </w:rPr>
        <w:t> </w:t>
      </w:r>
      <w:r>
        <w:rPr/>
        <w:t>sollen</w:t>
      </w:r>
      <w:r>
        <w:rPr>
          <w:spacing w:val="-1"/>
        </w:rPr>
        <w:t> </w:t>
      </w:r>
      <w:r>
        <w:rPr/>
        <w:t>mit</w:t>
      </w:r>
      <w:r>
        <w:rPr>
          <w:spacing w:val="-1"/>
        </w:rPr>
        <w:t> </w:t>
      </w:r>
      <w:r>
        <w:rPr/>
        <w:t>den</w:t>
      </w:r>
      <w:r>
        <w:rPr>
          <w:spacing w:val="-1"/>
        </w:rPr>
        <w:t> </w:t>
      </w:r>
      <w:r>
        <w:rPr/>
        <w:t>Workshop-Teilnehmern</w:t>
      </w:r>
      <w:r>
        <w:rPr>
          <w:spacing w:val="-1"/>
        </w:rPr>
        <w:t> </w:t>
      </w:r>
      <w:r>
        <w:rPr/>
        <w:t>erarbeitet</w:t>
      </w:r>
      <w:r>
        <w:rPr>
          <w:spacing w:val="-1"/>
        </w:rPr>
        <w:t> </w:t>
      </w:r>
      <w:r>
        <w:rPr/>
        <w:t>werden</w:t>
      </w:r>
      <w:r>
        <w:rPr>
          <w:spacing w:val="-1"/>
        </w:rPr>
        <w:t> </w:t>
      </w:r>
      <w:r>
        <w:rPr/>
        <w:t>und</w:t>
      </w:r>
      <w:r>
        <w:rPr>
          <w:spacing w:val="-1"/>
        </w:rPr>
        <w:t> </w:t>
      </w:r>
      <w:r>
        <w:rPr/>
        <w:t>zur</w:t>
      </w:r>
      <w:r>
        <w:rPr>
          <w:spacing w:val="-1"/>
        </w:rPr>
        <w:t> </w:t>
      </w:r>
      <w:r>
        <w:rPr/>
        <w:t>Aufführung gebracht werden, wobei für Aki Takase und Daniel Erdmann auch der Austausch mit den Teilnehmern wichtig ist:</w:t>
      </w:r>
    </w:p>
    <w:p>
      <w:pPr>
        <w:pStyle w:val="BodyText"/>
        <w:spacing w:line="228" w:lineRule="auto" w:before="239"/>
        <w:ind w:firstLine="61"/>
      </w:pPr>
      <w:r>
        <w:rPr/>
        <w:t>Wie</w:t>
      </w:r>
      <w:r>
        <w:rPr>
          <w:spacing w:val="-2"/>
        </w:rPr>
        <w:t> </w:t>
      </w:r>
      <w:r>
        <w:rPr/>
        <w:t>sehen</w:t>
      </w:r>
      <w:r>
        <w:rPr>
          <w:spacing w:val="-2"/>
        </w:rPr>
        <w:t> </w:t>
      </w:r>
      <w:r>
        <w:rPr/>
        <w:t>die</w:t>
      </w:r>
      <w:r>
        <w:rPr>
          <w:spacing w:val="-2"/>
        </w:rPr>
        <w:t> </w:t>
      </w:r>
      <w:r>
        <w:rPr/>
        <w:t>MusikerInnen</w:t>
      </w:r>
      <w:r>
        <w:rPr>
          <w:spacing w:val="-2"/>
        </w:rPr>
        <w:t> </w:t>
      </w:r>
      <w:r>
        <w:rPr/>
        <w:t>der</w:t>
      </w:r>
      <w:r>
        <w:rPr>
          <w:spacing w:val="-2"/>
        </w:rPr>
        <w:t> </w:t>
      </w:r>
      <w:r>
        <w:rPr/>
        <w:t>jungen</w:t>
      </w:r>
      <w:r>
        <w:rPr>
          <w:spacing w:val="-2"/>
        </w:rPr>
        <w:t> </w:t>
      </w:r>
      <w:r>
        <w:rPr/>
        <w:t>Generation</w:t>
      </w:r>
      <w:r>
        <w:rPr>
          <w:spacing w:val="-2"/>
        </w:rPr>
        <w:t> </w:t>
      </w:r>
      <w:r>
        <w:rPr/>
        <w:t>heutzutage</w:t>
      </w:r>
      <w:r>
        <w:rPr>
          <w:spacing w:val="-2"/>
        </w:rPr>
        <w:t> </w:t>
      </w:r>
      <w:r>
        <w:rPr/>
        <w:t>diese</w:t>
      </w:r>
      <w:r>
        <w:rPr>
          <w:spacing w:val="-2"/>
        </w:rPr>
        <w:t> </w:t>
      </w:r>
      <w:r>
        <w:rPr/>
        <w:t>Musik,</w:t>
      </w:r>
      <w:r>
        <w:rPr>
          <w:spacing w:val="-2"/>
        </w:rPr>
        <w:t> </w:t>
      </w:r>
      <w:r>
        <w:rPr/>
        <w:t>welche</w:t>
      </w:r>
      <w:r>
        <w:rPr>
          <w:spacing w:val="-2"/>
        </w:rPr>
        <w:t> </w:t>
      </w:r>
      <w:r>
        <w:rPr/>
        <w:t>sich</w:t>
      </w:r>
      <w:r>
        <w:rPr>
          <w:spacing w:val="-2"/>
        </w:rPr>
        <w:t> </w:t>
      </w:r>
      <w:r>
        <w:rPr/>
        <w:t>in ständiger Entwicklung befindet?</w:t>
      </w:r>
    </w:p>
    <w:p>
      <w:pPr>
        <w:pStyle w:val="BodyText"/>
        <w:spacing w:line="228" w:lineRule="auto" w:before="240"/>
      </w:pPr>
      <w:r>
        <w:rPr/>
        <w:t>Welche musikgeschichtlichen, ästhetischen und gesellschaftlichen Gesichtspunkte spielen </w:t>
      </w:r>
      <w:r>
        <w:rPr/>
        <w:t>dabei eine Rolle?</w:t>
      </w:r>
    </w:p>
    <w:p>
      <w:pPr>
        <w:pStyle w:val="BodyText"/>
        <w:spacing w:line="228" w:lineRule="auto" w:before="239"/>
        <w:ind w:right="123"/>
      </w:pPr>
      <w:r>
        <w:rPr/>
        <w:t>So</w:t>
      </w:r>
      <w:r>
        <w:rPr>
          <w:spacing w:val="-1"/>
        </w:rPr>
        <w:t> </w:t>
      </w:r>
      <w:r>
        <w:rPr/>
        <w:t>kann</w:t>
      </w:r>
      <w:r>
        <w:rPr>
          <w:spacing w:val="-1"/>
        </w:rPr>
        <w:t> </w:t>
      </w:r>
      <w:r>
        <w:rPr/>
        <w:t>dazu</w:t>
      </w:r>
      <w:r>
        <w:rPr>
          <w:spacing w:val="-1"/>
        </w:rPr>
        <w:t> </w:t>
      </w:r>
      <w:r>
        <w:rPr/>
        <w:t>beigetragen</w:t>
      </w:r>
      <w:r>
        <w:rPr>
          <w:spacing w:val="-1"/>
        </w:rPr>
        <w:t> </w:t>
      </w:r>
      <w:r>
        <w:rPr/>
        <w:t>werden</w:t>
      </w:r>
      <w:r>
        <w:rPr>
          <w:spacing w:val="-1"/>
        </w:rPr>
        <w:t> </w:t>
      </w:r>
      <w:r>
        <w:rPr/>
        <w:t>das</w:t>
      </w:r>
      <w:r>
        <w:rPr>
          <w:spacing w:val="-1"/>
        </w:rPr>
        <w:t> </w:t>
      </w:r>
      <w:r>
        <w:rPr/>
        <w:t>verschiedene</w:t>
      </w:r>
      <w:r>
        <w:rPr>
          <w:spacing w:val="-1"/>
        </w:rPr>
        <w:t> </w:t>
      </w:r>
      <w:r>
        <w:rPr/>
        <w:t>Generationen</w:t>
      </w:r>
      <w:r>
        <w:rPr>
          <w:spacing w:val="-1"/>
        </w:rPr>
        <w:t> </w:t>
      </w:r>
      <w:r>
        <w:rPr/>
        <w:t>in</w:t>
      </w:r>
      <w:r>
        <w:rPr>
          <w:spacing w:val="-1"/>
        </w:rPr>
        <w:t> </w:t>
      </w:r>
      <w:r>
        <w:rPr/>
        <w:t>den</w:t>
      </w:r>
      <w:r>
        <w:rPr>
          <w:spacing w:val="-1"/>
        </w:rPr>
        <w:t> </w:t>
      </w:r>
      <w:r>
        <w:rPr/>
        <w:t>Austausch</w:t>
      </w:r>
      <w:r>
        <w:rPr>
          <w:spacing w:val="-1"/>
        </w:rPr>
        <w:t> </w:t>
      </w:r>
      <w:r>
        <w:rPr/>
        <w:t>kommen, und die Entwicklung dieser Musik kann auf praktische Weise reflektiert werden.</w:t>
      </w:r>
    </w:p>
    <w:p>
      <w:pPr>
        <w:pStyle w:val="BodyText"/>
        <w:spacing w:line="456" w:lineRule="auto"/>
        <w:ind w:right="207"/>
      </w:pPr>
      <w:r>
        <w:rPr/>
        <w:t>Das</w:t>
      </w:r>
      <w:r>
        <w:rPr>
          <w:spacing w:val="-7"/>
        </w:rPr>
        <w:t> </w:t>
      </w:r>
      <w:r>
        <w:rPr/>
        <w:t>ist</w:t>
      </w:r>
      <w:r>
        <w:rPr>
          <w:spacing w:val="-7"/>
        </w:rPr>
        <w:t> </w:t>
      </w:r>
      <w:r>
        <w:rPr/>
        <w:t>das</w:t>
      </w:r>
      <w:r>
        <w:rPr>
          <w:spacing w:val="-7"/>
        </w:rPr>
        <w:t> </w:t>
      </w:r>
      <w:r>
        <w:rPr/>
        <w:t>Konzept</w:t>
      </w:r>
      <w:r>
        <w:rPr>
          <w:spacing w:val="-7"/>
        </w:rPr>
        <w:t> </w:t>
      </w:r>
      <w:r>
        <w:rPr/>
        <w:t>des</w:t>
      </w:r>
      <w:r>
        <w:rPr>
          <w:spacing w:val="-7"/>
        </w:rPr>
        <w:t> </w:t>
      </w:r>
      <w:r>
        <w:rPr/>
        <w:t>«</w:t>
      </w:r>
      <w:r>
        <w:rPr>
          <w:spacing w:val="-7"/>
        </w:rPr>
        <w:t> </w:t>
      </w:r>
      <w:r>
        <w:rPr/>
        <w:t>Timeless</w:t>
      </w:r>
      <w:r>
        <w:rPr>
          <w:spacing w:val="-7"/>
        </w:rPr>
        <w:t> </w:t>
      </w:r>
      <w:r>
        <w:rPr/>
        <w:t>Orchestra</w:t>
      </w:r>
      <w:r>
        <w:rPr>
          <w:spacing w:val="-7"/>
        </w:rPr>
        <w:t> </w:t>
      </w:r>
      <w:r>
        <w:rPr/>
        <w:t>»</w:t>
      </w:r>
      <w:r>
        <w:rPr>
          <w:spacing w:val="-7"/>
        </w:rPr>
        <w:t> </w:t>
      </w:r>
      <w:r>
        <w:rPr/>
        <w:t>und</w:t>
      </w:r>
      <w:r>
        <w:rPr>
          <w:spacing w:val="-7"/>
        </w:rPr>
        <w:t> </w:t>
      </w:r>
      <w:r>
        <w:rPr/>
        <w:t>der</w:t>
      </w:r>
      <w:r>
        <w:rPr>
          <w:spacing w:val="-7"/>
        </w:rPr>
        <w:t> </w:t>
      </w:r>
      <w:r>
        <w:rPr/>
        <w:t>«</w:t>
      </w:r>
      <w:r>
        <w:rPr>
          <w:spacing w:val="-7"/>
        </w:rPr>
        <w:t> </w:t>
      </w:r>
      <w:r>
        <w:rPr/>
        <w:t>Timeless</w:t>
      </w:r>
      <w:r>
        <w:rPr>
          <w:spacing w:val="-7"/>
        </w:rPr>
        <w:t> </w:t>
      </w:r>
      <w:r>
        <w:rPr/>
        <w:t>Orchestra</w:t>
      </w:r>
      <w:r>
        <w:rPr>
          <w:spacing w:val="-7"/>
        </w:rPr>
        <w:t> </w:t>
      </w:r>
      <w:r>
        <w:rPr/>
        <w:t>Workshops</w:t>
      </w:r>
      <w:r>
        <w:rPr>
          <w:spacing w:val="-7"/>
        </w:rPr>
        <w:t> </w:t>
      </w:r>
      <w:r>
        <w:rPr/>
        <w:t>» Fotos vom ersten « Timeless Workshop » am Jazzinstitut Berlin 2025</w:t>
      </w:r>
    </w:p>
    <w:p>
      <w:pPr>
        <w:pStyle w:val="BodyText"/>
        <w:spacing w:before="5"/>
        <w:ind w:left="0"/>
        <w:rPr>
          <w:sz w:val="4"/>
        </w:rPr>
      </w:pPr>
      <w:r>
        <w:rPr>
          <w:sz w:val="4"/>
        </w:rPr>
        <mc:AlternateContent>
          <mc:Choice Requires="wps">
            <w:drawing>
              <wp:anchor distT="0" distB="0" distL="0" distR="0" allowOverlap="1" layoutInCell="1" locked="0" behindDoc="1" simplePos="0" relativeHeight="487587840">
                <wp:simplePos x="0" y="0"/>
                <wp:positionH relativeFrom="page">
                  <wp:posOffset>671969</wp:posOffset>
                </wp:positionH>
                <wp:positionV relativeFrom="paragraph">
                  <wp:posOffset>47743</wp:posOffset>
                </wp:positionV>
                <wp:extent cx="2880360" cy="4735195"/>
                <wp:effectExtent l="0" t="0" r="0" b="0"/>
                <wp:wrapTopAndBottom/>
                <wp:docPr id="1" name="Group 1"/>
                <wp:cNvGraphicFramePr>
                  <a:graphicFrameLocks/>
                </wp:cNvGraphicFramePr>
                <a:graphic>
                  <a:graphicData uri="http://schemas.microsoft.com/office/word/2010/wordprocessingGroup">
                    <wpg:wgp>
                      <wpg:cNvPr id="1" name="Group 1"/>
                      <wpg:cNvGrpSpPr/>
                      <wpg:grpSpPr>
                        <a:xfrm>
                          <a:off x="0" y="0"/>
                          <a:ext cx="2880360" cy="4735195"/>
                          <a:chExt cx="2880360" cy="4735195"/>
                        </a:xfrm>
                      </wpg:grpSpPr>
                      <pic:pic>
                        <pic:nvPicPr>
                          <pic:cNvPr id="2" name="Image 2"/>
                          <pic:cNvPicPr/>
                        </pic:nvPicPr>
                        <pic:blipFill>
                          <a:blip r:embed="rId5" cstate="print"/>
                          <a:stretch>
                            <a:fillRect/>
                          </a:stretch>
                        </pic:blipFill>
                        <pic:spPr>
                          <a:xfrm>
                            <a:off x="0" y="0"/>
                            <a:ext cx="2879853" cy="3238919"/>
                          </a:xfrm>
                          <a:prstGeom prst="rect">
                            <a:avLst/>
                          </a:prstGeom>
                        </pic:spPr>
                      </pic:pic>
                      <pic:pic>
                        <pic:nvPicPr>
                          <pic:cNvPr id="3" name="Image 3"/>
                          <pic:cNvPicPr/>
                        </pic:nvPicPr>
                        <pic:blipFill>
                          <a:blip r:embed="rId6" cstate="print"/>
                          <a:stretch>
                            <a:fillRect/>
                          </a:stretch>
                        </pic:blipFill>
                        <pic:spPr>
                          <a:xfrm>
                            <a:off x="0" y="3173884"/>
                            <a:ext cx="2879854" cy="1560836"/>
                          </a:xfrm>
                          <a:prstGeom prst="rect">
                            <a:avLst/>
                          </a:prstGeom>
                        </pic:spPr>
                      </pic:pic>
                    </wpg:wgp>
                  </a:graphicData>
                </a:graphic>
              </wp:anchor>
            </w:drawing>
          </mc:Choice>
          <mc:Fallback>
            <w:pict>
              <v:group style="position:absolute;margin-left:52.911011pt;margin-top:3.759346pt;width:226.8pt;height:372.85pt;mso-position-horizontal-relative:page;mso-position-vertical-relative:paragraph;z-index:-15728640;mso-wrap-distance-left:0;mso-wrap-distance-right:0" id="docshapegroup1" coordorigin="1058,75" coordsize="4536,7457">
                <v:shape style="position:absolute;left:1058;top:75;width:4536;height:5101" type="#_x0000_t75" id="docshape2" stroked="false">
                  <v:imagedata r:id="rId5" o:title=""/>
                </v:shape>
                <v:shape style="position:absolute;left:1058;top:5073;width:4536;height:2458" type="#_x0000_t75" id="docshape3" stroked="false">
                  <v:imagedata r:id="rId6" o:title=""/>
                </v:shape>
                <w10:wrap type="topAndBottom"/>
              </v:group>
            </w:pict>
          </mc:Fallback>
        </mc:AlternateContent>
      </w:r>
      <w:r>
        <w:rPr>
          <w:sz w:val="4"/>
        </w:rPr>
        <mc:AlternateContent>
          <mc:Choice Requires="wps">
            <w:drawing>
              <wp:anchor distT="0" distB="0" distL="0" distR="0" allowOverlap="1" layoutInCell="1" locked="0" behindDoc="1" simplePos="0" relativeHeight="487588352">
                <wp:simplePos x="0" y="0"/>
                <wp:positionH relativeFrom="page">
                  <wp:posOffset>3780028</wp:posOffset>
                </wp:positionH>
                <wp:positionV relativeFrom="paragraph">
                  <wp:posOffset>47743</wp:posOffset>
                </wp:positionV>
                <wp:extent cx="2832100" cy="4705985"/>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2832100" cy="4705985"/>
                          <a:chExt cx="2832100" cy="4705985"/>
                        </a:xfrm>
                      </wpg:grpSpPr>
                      <pic:pic>
                        <pic:nvPicPr>
                          <pic:cNvPr id="5" name="Image 5"/>
                          <pic:cNvPicPr/>
                        </pic:nvPicPr>
                        <pic:blipFill>
                          <a:blip r:embed="rId7" cstate="print"/>
                          <a:stretch>
                            <a:fillRect/>
                          </a:stretch>
                        </pic:blipFill>
                        <pic:spPr>
                          <a:xfrm>
                            <a:off x="0" y="0"/>
                            <a:ext cx="2831795" cy="1570817"/>
                          </a:xfrm>
                          <a:prstGeom prst="rect">
                            <a:avLst/>
                          </a:prstGeom>
                        </pic:spPr>
                      </pic:pic>
                      <pic:pic>
                        <pic:nvPicPr>
                          <pic:cNvPr id="6" name="Image 6"/>
                          <pic:cNvPicPr/>
                        </pic:nvPicPr>
                        <pic:blipFill>
                          <a:blip r:embed="rId8" cstate="print"/>
                          <a:stretch>
                            <a:fillRect/>
                          </a:stretch>
                        </pic:blipFill>
                        <pic:spPr>
                          <a:xfrm>
                            <a:off x="26421" y="3135289"/>
                            <a:ext cx="2792164" cy="1570147"/>
                          </a:xfrm>
                          <a:prstGeom prst="rect">
                            <a:avLst/>
                          </a:prstGeom>
                        </pic:spPr>
                      </pic:pic>
                      <pic:pic>
                        <pic:nvPicPr>
                          <pic:cNvPr id="7" name="Image 7"/>
                          <pic:cNvPicPr/>
                        </pic:nvPicPr>
                        <pic:blipFill>
                          <a:blip r:embed="rId9" cstate="print"/>
                          <a:stretch>
                            <a:fillRect/>
                          </a:stretch>
                        </pic:blipFill>
                        <pic:spPr>
                          <a:xfrm>
                            <a:off x="13210" y="1570817"/>
                            <a:ext cx="2805374" cy="1570438"/>
                          </a:xfrm>
                          <a:prstGeom prst="rect">
                            <a:avLst/>
                          </a:prstGeom>
                        </pic:spPr>
                      </pic:pic>
                    </wpg:wgp>
                  </a:graphicData>
                </a:graphic>
              </wp:anchor>
            </w:drawing>
          </mc:Choice>
          <mc:Fallback>
            <w:pict>
              <v:group style="position:absolute;margin-left:297.640015pt;margin-top:3.759346pt;width:223pt;height:370.55pt;mso-position-horizontal-relative:page;mso-position-vertical-relative:paragraph;z-index:-15728128;mso-wrap-distance-left:0;mso-wrap-distance-right:0" id="docshapegroup4" coordorigin="5953,75" coordsize="4460,7411">
                <v:shape style="position:absolute;left:5952;top:75;width:4460;height:2474" type="#_x0000_t75" id="docshape5" stroked="false">
                  <v:imagedata r:id="rId7" o:title=""/>
                </v:shape>
                <v:shape style="position:absolute;left:5994;top:5012;width:4398;height:2473" type="#_x0000_t75" id="docshape6" stroked="false">
                  <v:imagedata r:id="rId8" o:title=""/>
                </v:shape>
                <v:shape style="position:absolute;left:5973;top:2548;width:4418;height:2474" type="#_x0000_t75" id="docshape7" stroked="false">
                  <v:imagedata r:id="rId9" o:title=""/>
                </v:shape>
                <w10:wrap type="topAndBottom"/>
              </v:group>
            </w:pict>
          </mc:Fallback>
        </mc:AlternateContent>
      </w:r>
    </w:p>
    <w:sectPr>
      <w:pgSz w:w="11910" w:h="16840"/>
      <w:pgMar w:top="1020" w:bottom="280" w:left="992"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ind w:left="141"/>
    </w:pPr>
    <w:rPr>
      <w:rFonts w:ascii="Arial" w:hAnsi="Arial" w:eastAsia="Arial" w:cs="Arial"/>
      <w:sz w:val="22"/>
      <w:szCs w:val="22"/>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Timeless Workshop</dc:title>
  <dcterms:created xsi:type="dcterms:W3CDTF">2025-07-01T23:12:39Z</dcterms:created>
  <dcterms:modified xsi:type="dcterms:W3CDTF">2025-07-01T23:12:39Z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Pages</vt:lpwstr>
  </property>
  <property fmtid="{D5CDD505-2E9C-101B-9397-08002B2CF9AE}" pid="4" name="LastSaved">
    <vt:filetime>2025-07-01T00:00:00Z</vt:filetime>
  </property>
  <property fmtid="{D5CDD505-2E9C-101B-9397-08002B2CF9AE}" pid="5" name="Producer">
    <vt:lpwstr>macOS バージョン15.5（ビルド24F74） Quartz PDFContext</vt:lpwstr>
  </property>
</Properties>
</file>